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常德市人民检察院20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21</w:t>
      </w:r>
      <w:r>
        <w:rPr>
          <w:rFonts w:hint="eastAsia" w:asciiTheme="majorEastAsia" w:hAnsiTheme="majorEastAsia" w:eastAsiaTheme="majorEastAsia"/>
          <w:sz w:val="44"/>
          <w:szCs w:val="44"/>
        </w:rPr>
        <w:t>年公开招聘聘用制书记员体检合格人员名单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胡  涛    曾缨荃    黄文昕    黄甜甜  </w:t>
      </w:r>
    </w:p>
    <w:p>
      <w:pPr>
        <w:jc w:val="left"/>
        <w:rPr>
          <w:rFonts w:hint="default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向家慧    高哲亚    朱  丹    易颖星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D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2021-04-27T04:04:06Z</dcterms:created>
  <dc:creator>admin</dc:creator>
  <cp:lastModifiedBy>徐</cp:lastModifiedBy>
  <dcterms:modified xsi:type="dcterms:W3CDTF">2021-04-27T04:04:51Z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CC3826570A0D47C4A1E03471659D1EBE</vt:lpwstr>
  </property>
</Properties>
</file>