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2F" w:rsidRDefault="00927B2F" w:rsidP="00927B2F">
      <w:pPr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常德市人民检察院2016年</w:t>
      </w:r>
    </w:p>
    <w:p w:rsidR="00927B2F" w:rsidRDefault="00927B2F" w:rsidP="00927B2F">
      <w:pPr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部门决算公开</w:t>
      </w:r>
    </w:p>
    <w:p w:rsidR="00E16435" w:rsidRPr="00E16435" w:rsidRDefault="00730DAD">
      <w:pPr>
        <w:pStyle w:val="10"/>
        <w:tabs>
          <w:tab w:val="right" w:leader="dot" w:pos="8296"/>
        </w:tabs>
        <w:rPr>
          <w:noProof/>
          <w:kern w:val="2"/>
          <w:sz w:val="32"/>
          <w:szCs w:val="32"/>
        </w:rPr>
      </w:pPr>
      <w:r w:rsidRPr="00E16435">
        <w:rPr>
          <w:rFonts w:ascii="黑体" w:eastAsia="黑体" w:hAnsi="方正大标宋简体"/>
          <w:sz w:val="32"/>
          <w:szCs w:val="32"/>
        </w:rPr>
        <w:fldChar w:fldCharType="begin"/>
      </w:r>
      <w:r w:rsidR="00E16435" w:rsidRPr="00E16435">
        <w:rPr>
          <w:rFonts w:ascii="黑体" w:eastAsia="黑体" w:hAnsi="方正大标宋简体"/>
          <w:sz w:val="32"/>
          <w:szCs w:val="32"/>
        </w:rPr>
        <w:instrText xml:space="preserve"> TOC \o "1-3" \h \z \u </w:instrText>
      </w:r>
      <w:r w:rsidRPr="00E16435">
        <w:rPr>
          <w:rFonts w:ascii="黑体" w:eastAsia="黑体" w:hAnsi="方正大标宋简体"/>
          <w:sz w:val="32"/>
          <w:szCs w:val="32"/>
        </w:rPr>
        <w:fldChar w:fldCharType="separate"/>
      </w:r>
      <w:hyperlink w:anchor="_Toc498423085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第一部分</w:t>
        </w:r>
        <w:r w:rsidR="00E16435" w:rsidRPr="00E16435">
          <w:rPr>
            <w:rStyle w:val="a7"/>
            <w:rFonts w:ascii="黑体" w:eastAsia="黑体" w:hAnsi="方正大标宋简体"/>
            <w:noProof/>
            <w:sz w:val="32"/>
            <w:szCs w:val="32"/>
          </w:rPr>
          <w:t xml:space="preserve"> </w:t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常德市人民检察院单位概况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_Toc498423085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2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2"/>
        <w:tabs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86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一、主要职能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_Toc498423086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2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2"/>
        <w:tabs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87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二、部门决算单位构成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_Toc498423087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2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10"/>
        <w:tabs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88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第二部分</w:t>
        </w:r>
        <w:r w:rsidR="00E16435" w:rsidRPr="00E16435">
          <w:rPr>
            <w:rStyle w:val="a7"/>
            <w:rFonts w:ascii="仿宋_GB2312" w:eastAsia="仿宋_GB2312" w:hAnsi="方正大标宋简体"/>
            <w:noProof/>
            <w:sz w:val="32"/>
            <w:szCs w:val="32"/>
          </w:rPr>
          <w:t xml:space="preserve"> </w:t>
        </w:r>
        <w:r w:rsidR="00E16435" w:rsidRPr="00E16435">
          <w:rPr>
            <w:rStyle w:val="a7"/>
            <w:rFonts w:ascii="仿宋_GB2312" w:eastAsia="仿宋_GB2312" w:hAnsi="方正大标宋简体" w:hint="eastAsia"/>
            <w:noProof/>
            <w:sz w:val="32"/>
            <w:szCs w:val="32"/>
          </w:rPr>
          <w:t>常德市人民检察院</w:t>
        </w:r>
        <w:r w:rsidR="00E16435" w:rsidRPr="00E16435">
          <w:rPr>
            <w:rStyle w:val="a7"/>
            <w:rFonts w:ascii="黑体" w:eastAsia="黑体" w:hAnsi="方正大标宋简体"/>
            <w:noProof/>
            <w:sz w:val="32"/>
            <w:szCs w:val="32"/>
          </w:rPr>
          <w:t>2016</w:t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年度部门决算表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_Toc498423088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2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2"/>
        <w:tabs>
          <w:tab w:val="left" w:pos="1050"/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89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一、</w:t>
        </w:r>
        <w:r w:rsidR="00E16435" w:rsidRPr="00E16435">
          <w:rPr>
            <w:noProof/>
            <w:kern w:val="2"/>
            <w:sz w:val="32"/>
            <w:szCs w:val="32"/>
          </w:rPr>
          <w:tab/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收入支出决算总表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_Toc498423089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2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2"/>
        <w:tabs>
          <w:tab w:val="left" w:pos="1050"/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90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二、</w:t>
        </w:r>
        <w:r w:rsidR="00E16435" w:rsidRPr="00E16435">
          <w:rPr>
            <w:noProof/>
            <w:kern w:val="2"/>
            <w:sz w:val="32"/>
            <w:szCs w:val="32"/>
          </w:rPr>
          <w:tab/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收入决算表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_Toc498423090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2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2"/>
        <w:tabs>
          <w:tab w:val="left" w:pos="1050"/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91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三、</w:t>
        </w:r>
        <w:r w:rsidR="00E16435" w:rsidRPr="00E16435">
          <w:rPr>
            <w:noProof/>
            <w:kern w:val="2"/>
            <w:sz w:val="32"/>
            <w:szCs w:val="32"/>
          </w:rPr>
          <w:tab/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支出决算表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_Toc498423091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3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2"/>
        <w:tabs>
          <w:tab w:val="left" w:pos="1050"/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92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四、</w:t>
        </w:r>
        <w:r w:rsidR="00E16435" w:rsidRPr="00E16435">
          <w:rPr>
            <w:noProof/>
            <w:kern w:val="2"/>
            <w:sz w:val="32"/>
            <w:szCs w:val="32"/>
          </w:rPr>
          <w:tab/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财政拨款收入支出决算总表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_Toc498423092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3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2"/>
        <w:tabs>
          <w:tab w:val="left" w:pos="1050"/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93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五、</w:t>
        </w:r>
        <w:r w:rsidR="00E16435" w:rsidRPr="00E16435">
          <w:rPr>
            <w:noProof/>
            <w:kern w:val="2"/>
            <w:sz w:val="32"/>
            <w:szCs w:val="32"/>
          </w:rPr>
          <w:tab/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一般公共预算财政拨款支出决算表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_Toc498423093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3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2"/>
        <w:tabs>
          <w:tab w:val="left" w:pos="1050"/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94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六、</w:t>
        </w:r>
        <w:r w:rsidR="00E16435" w:rsidRPr="00E16435">
          <w:rPr>
            <w:noProof/>
            <w:kern w:val="2"/>
            <w:sz w:val="32"/>
            <w:szCs w:val="32"/>
          </w:rPr>
          <w:tab/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一般公共预算财政拨款基本支出决算表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_Toc498423094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3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2"/>
        <w:tabs>
          <w:tab w:val="left" w:pos="1050"/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95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七、</w:t>
        </w:r>
        <w:r w:rsidR="00E16435" w:rsidRPr="00E16435">
          <w:rPr>
            <w:noProof/>
            <w:kern w:val="2"/>
            <w:sz w:val="32"/>
            <w:szCs w:val="32"/>
          </w:rPr>
          <w:tab/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一般公共预算财政拨款“三公</w:t>
        </w:r>
        <w:r w:rsidR="00E16435" w:rsidRPr="00E16435">
          <w:rPr>
            <w:rStyle w:val="a7"/>
            <w:rFonts w:ascii="黑体" w:eastAsia="黑体" w:hAnsi="方正大标宋简体"/>
            <w:noProof/>
            <w:sz w:val="32"/>
            <w:szCs w:val="32"/>
          </w:rPr>
          <w:t>”</w:t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经费支出决算表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_Toc498423095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3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2"/>
        <w:tabs>
          <w:tab w:val="left" w:pos="1050"/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96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八、</w:t>
        </w:r>
        <w:r w:rsidR="00E16435" w:rsidRPr="00E16435">
          <w:rPr>
            <w:noProof/>
            <w:kern w:val="2"/>
            <w:sz w:val="32"/>
            <w:szCs w:val="32"/>
          </w:rPr>
          <w:tab/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政府性基金预算财政拨款收入支出决算表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_Toc498423096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3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10"/>
        <w:tabs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97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第三部分</w:t>
        </w:r>
        <w:r w:rsidR="00E16435" w:rsidRPr="00E16435">
          <w:rPr>
            <w:rStyle w:val="a7"/>
            <w:rFonts w:ascii="黑体" w:eastAsia="黑体" w:hAnsi="方正大标宋简体"/>
            <w:noProof/>
            <w:sz w:val="32"/>
            <w:szCs w:val="32"/>
          </w:rPr>
          <w:t xml:space="preserve"> </w:t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常德市人民检察院</w:t>
        </w:r>
        <w:r w:rsidR="00E16435" w:rsidRPr="00E16435">
          <w:rPr>
            <w:rStyle w:val="a7"/>
            <w:rFonts w:ascii="黑体" w:eastAsia="黑体" w:hAnsi="方正大标宋简体"/>
            <w:noProof/>
            <w:sz w:val="32"/>
            <w:szCs w:val="32"/>
          </w:rPr>
          <w:t>2016</w:t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年度部门决算情况说明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_Toc498423097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3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E16435" w:rsidRPr="00E16435" w:rsidRDefault="00730DAD">
      <w:pPr>
        <w:pStyle w:val="10"/>
        <w:tabs>
          <w:tab w:val="right" w:leader="dot" w:pos="8296"/>
        </w:tabs>
        <w:rPr>
          <w:noProof/>
          <w:kern w:val="2"/>
          <w:sz w:val="32"/>
          <w:szCs w:val="32"/>
        </w:rPr>
      </w:pPr>
      <w:hyperlink w:anchor="_Toc498423098" w:history="1"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第四部分</w:t>
        </w:r>
        <w:r w:rsidR="00E16435" w:rsidRPr="00E16435">
          <w:rPr>
            <w:rStyle w:val="a7"/>
            <w:rFonts w:ascii="黑体" w:eastAsia="黑体" w:hAnsi="方正大标宋简体"/>
            <w:noProof/>
            <w:sz w:val="32"/>
            <w:szCs w:val="32"/>
          </w:rPr>
          <w:t xml:space="preserve"> </w:t>
        </w:r>
        <w:r w:rsidR="00E16435" w:rsidRPr="00E16435">
          <w:rPr>
            <w:rStyle w:val="a7"/>
            <w:rFonts w:ascii="黑体" w:eastAsia="黑体" w:hAnsi="方正大标宋简体" w:hint="eastAsia"/>
            <w:noProof/>
            <w:sz w:val="32"/>
            <w:szCs w:val="32"/>
          </w:rPr>
          <w:t>名词解释</w:t>
        </w:r>
        <w:r w:rsidR="00E16435" w:rsidRPr="00E16435">
          <w:rPr>
            <w:noProof/>
            <w:webHidden/>
            <w:sz w:val="32"/>
            <w:szCs w:val="32"/>
          </w:rPr>
          <w:tab/>
        </w:r>
        <w:r w:rsidRPr="00E16435">
          <w:rPr>
            <w:noProof/>
            <w:webHidden/>
            <w:sz w:val="32"/>
            <w:szCs w:val="32"/>
          </w:rPr>
          <w:fldChar w:fldCharType="begin"/>
        </w:r>
        <w:r w:rsidR="00E16435" w:rsidRPr="00E16435">
          <w:rPr>
            <w:noProof/>
            <w:webHidden/>
            <w:sz w:val="32"/>
            <w:szCs w:val="32"/>
          </w:rPr>
          <w:instrText xml:space="preserve"> PAGEREF _Toc498423098 \h </w:instrText>
        </w:r>
        <w:r w:rsidRPr="00E16435">
          <w:rPr>
            <w:noProof/>
            <w:webHidden/>
            <w:sz w:val="32"/>
            <w:szCs w:val="32"/>
          </w:rPr>
        </w:r>
        <w:r w:rsidRPr="00E16435">
          <w:rPr>
            <w:noProof/>
            <w:webHidden/>
            <w:sz w:val="32"/>
            <w:szCs w:val="32"/>
          </w:rPr>
          <w:fldChar w:fldCharType="separate"/>
        </w:r>
        <w:r w:rsidR="00E16435" w:rsidRPr="00E16435">
          <w:rPr>
            <w:noProof/>
            <w:webHidden/>
            <w:sz w:val="32"/>
            <w:szCs w:val="32"/>
          </w:rPr>
          <w:t>6</w:t>
        </w:r>
        <w:r w:rsidRPr="00E16435">
          <w:rPr>
            <w:noProof/>
            <w:webHidden/>
            <w:sz w:val="32"/>
            <w:szCs w:val="32"/>
          </w:rPr>
          <w:fldChar w:fldCharType="end"/>
        </w:r>
      </w:hyperlink>
    </w:p>
    <w:p w:rsidR="002F1264" w:rsidRPr="00E16435" w:rsidRDefault="00730DAD" w:rsidP="00927B2F">
      <w:pPr>
        <w:ind w:firstLineChars="200" w:firstLine="640"/>
        <w:rPr>
          <w:rFonts w:ascii="黑体" w:eastAsia="黑体" w:hAnsi="方正大标宋简体"/>
          <w:sz w:val="32"/>
          <w:szCs w:val="32"/>
        </w:rPr>
      </w:pPr>
      <w:r w:rsidRPr="00E16435">
        <w:rPr>
          <w:rFonts w:ascii="黑体" w:eastAsia="黑体" w:hAnsi="方正大标宋简体" w:cstheme="minorBidi"/>
          <w:kern w:val="0"/>
          <w:sz w:val="32"/>
          <w:szCs w:val="32"/>
        </w:rPr>
        <w:fldChar w:fldCharType="end"/>
      </w:r>
    </w:p>
    <w:p w:rsidR="002F1264" w:rsidRDefault="002F1264">
      <w:pPr>
        <w:widowControl/>
        <w:jc w:val="left"/>
        <w:rPr>
          <w:rFonts w:ascii="黑体" w:eastAsia="黑体" w:hAnsi="方正大标宋简体"/>
          <w:sz w:val="32"/>
          <w:szCs w:val="32"/>
        </w:rPr>
      </w:pPr>
      <w:r>
        <w:rPr>
          <w:rFonts w:ascii="黑体" w:eastAsia="黑体" w:hAnsi="方正大标宋简体"/>
          <w:sz w:val="32"/>
          <w:szCs w:val="32"/>
        </w:rPr>
        <w:br w:type="page"/>
      </w:r>
    </w:p>
    <w:p w:rsidR="002F1264" w:rsidRDefault="00307EC6" w:rsidP="00ED1836">
      <w:pPr>
        <w:outlineLvl w:val="0"/>
        <w:rPr>
          <w:rFonts w:ascii="黑体" w:eastAsia="黑体" w:hAnsi="方正大标宋简体"/>
          <w:sz w:val="32"/>
          <w:szCs w:val="32"/>
        </w:rPr>
      </w:pPr>
      <w:bookmarkStart w:id="0" w:name="_Toc498351463"/>
      <w:bookmarkStart w:id="1" w:name="_Toc498413279"/>
      <w:bookmarkStart w:id="2" w:name="_Toc498423034"/>
      <w:bookmarkStart w:id="3" w:name="_Toc498423085"/>
      <w:r>
        <w:rPr>
          <w:rFonts w:ascii="黑体" w:eastAsia="黑体" w:hAnsi="方正大标宋简体" w:hint="eastAsia"/>
          <w:sz w:val="32"/>
          <w:szCs w:val="32"/>
        </w:rPr>
        <w:lastRenderedPageBreak/>
        <w:t xml:space="preserve">    </w:t>
      </w:r>
      <w:r w:rsidR="002F1264">
        <w:rPr>
          <w:rFonts w:ascii="黑体" w:eastAsia="黑体" w:hAnsi="方正大标宋简体" w:hint="eastAsia"/>
          <w:sz w:val="32"/>
          <w:szCs w:val="32"/>
        </w:rPr>
        <w:t>第一部分 常德市人民检察院单位概况</w:t>
      </w:r>
      <w:bookmarkEnd w:id="0"/>
      <w:bookmarkEnd w:id="1"/>
      <w:bookmarkEnd w:id="2"/>
      <w:bookmarkEnd w:id="3"/>
    </w:p>
    <w:p w:rsidR="00927B2F" w:rsidRPr="0050274D" w:rsidRDefault="00307EC6" w:rsidP="00ED1836">
      <w:pPr>
        <w:outlineLvl w:val="1"/>
        <w:rPr>
          <w:rFonts w:asciiTheme="minorEastAsia" w:eastAsiaTheme="minorEastAsia" w:hAnsiTheme="minorEastAsia"/>
          <w:sz w:val="32"/>
          <w:szCs w:val="32"/>
        </w:rPr>
      </w:pPr>
      <w:bookmarkStart w:id="4" w:name="_Toc498351464"/>
      <w:bookmarkStart w:id="5" w:name="_Toc498413280"/>
      <w:bookmarkStart w:id="6" w:name="_Toc498423035"/>
      <w:bookmarkStart w:id="7" w:name="_Toc498423086"/>
      <w:r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="00927B2F" w:rsidRPr="0050274D">
        <w:rPr>
          <w:rFonts w:asciiTheme="minorEastAsia" w:eastAsiaTheme="minorEastAsia" w:hAnsiTheme="minorEastAsia" w:hint="eastAsia"/>
          <w:sz w:val="32"/>
          <w:szCs w:val="32"/>
        </w:rPr>
        <w:t>一、</w:t>
      </w:r>
      <w:r w:rsidR="002F1264" w:rsidRPr="0050274D">
        <w:rPr>
          <w:rFonts w:asciiTheme="minorEastAsia" w:eastAsiaTheme="minorEastAsia" w:hAnsiTheme="minorEastAsia" w:hint="eastAsia"/>
          <w:sz w:val="32"/>
          <w:szCs w:val="32"/>
        </w:rPr>
        <w:t>主要职能</w:t>
      </w:r>
      <w:bookmarkEnd w:id="4"/>
      <w:bookmarkEnd w:id="5"/>
      <w:bookmarkEnd w:id="6"/>
      <w:bookmarkEnd w:id="7"/>
    </w:p>
    <w:p w:rsidR="00927B2F" w:rsidRPr="0050274D" w:rsidRDefault="00927B2F" w:rsidP="00927B2F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50274D">
        <w:rPr>
          <w:rFonts w:asciiTheme="minorEastAsia" w:eastAsiaTheme="minorEastAsia" w:hAnsiTheme="minorEastAsia" w:hint="eastAsia"/>
          <w:sz w:val="32"/>
          <w:szCs w:val="32"/>
        </w:rPr>
        <w:t>2016年我院在各级领导机关的具体指导和监督下，努力完成法律监督职责，坚持严格执法，实现公平正义。首先，依法履行检察职能，积极查办和预防职务犯罪，加强警示教育，查办大案要案，树立检察形象，挽回经济损失；第二，坚持严厉打击严重刑事犯罪，维护社会稳定；第三，依法履行诉讼监督职能，落实死刑复核制度，维护司法公正；第四，严格执行人民监督员制度，狠抓办案质量和执法效果；第五，依法管理检察官队伍，提高检察队伍的整体素质和执法水平。</w:t>
      </w:r>
    </w:p>
    <w:p w:rsidR="00927B2F" w:rsidRPr="0050274D" w:rsidRDefault="00307EC6" w:rsidP="00ED1836">
      <w:pPr>
        <w:outlineLvl w:val="1"/>
        <w:rPr>
          <w:rFonts w:asciiTheme="minorEastAsia" w:eastAsiaTheme="minorEastAsia" w:hAnsiTheme="minorEastAsia"/>
          <w:sz w:val="32"/>
          <w:szCs w:val="32"/>
        </w:rPr>
      </w:pPr>
      <w:bookmarkStart w:id="8" w:name="_Toc498351465"/>
      <w:bookmarkStart w:id="9" w:name="_Toc498413281"/>
      <w:bookmarkStart w:id="10" w:name="_Toc498423036"/>
      <w:bookmarkStart w:id="11" w:name="_Toc498423087"/>
      <w:r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="00927B2F" w:rsidRPr="0050274D">
        <w:rPr>
          <w:rFonts w:asciiTheme="minorEastAsia" w:eastAsiaTheme="minorEastAsia" w:hAnsiTheme="minorEastAsia" w:hint="eastAsia"/>
          <w:sz w:val="32"/>
          <w:szCs w:val="32"/>
        </w:rPr>
        <w:t>二、</w:t>
      </w:r>
      <w:r w:rsidR="002F1264" w:rsidRPr="0050274D">
        <w:rPr>
          <w:rFonts w:asciiTheme="minorEastAsia" w:eastAsiaTheme="minorEastAsia" w:hAnsiTheme="minorEastAsia" w:hint="eastAsia"/>
          <w:sz w:val="32"/>
          <w:szCs w:val="32"/>
        </w:rPr>
        <w:t>部门决算单位构成</w:t>
      </w:r>
      <w:bookmarkEnd w:id="8"/>
      <w:bookmarkEnd w:id="9"/>
      <w:bookmarkEnd w:id="10"/>
      <w:bookmarkEnd w:id="11"/>
    </w:p>
    <w:p w:rsidR="00927B2F" w:rsidRPr="0050274D" w:rsidRDefault="00927B2F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50274D">
        <w:rPr>
          <w:rFonts w:asciiTheme="minorEastAsia" w:eastAsiaTheme="minorEastAsia" w:hAnsiTheme="minorEastAsia" w:hint="eastAsia"/>
          <w:sz w:val="32"/>
          <w:szCs w:val="32"/>
        </w:rPr>
        <w:t>常德市人民检察院决算只包括市本级决算，单位下设办公室、政治部、机关党委、侦查监督科、公诉一科、公诉二科、反贪局、反渎局、监所检察科、驻所检察室、侦查指挥中心、民行科、控申科、预防科、技术科、林业检察科、研究室、检务督察室、案件管理中心、行政装备科、法警支队、监察室，不含下属单位或机构。</w:t>
      </w:r>
    </w:p>
    <w:p w:rsidR="00CB65F5" w:rsidRDefault="00CB65F5" w:rsidP="002F1264">
      <w:pPr>
        <w:rPr>
          <w:rFonts w:ascii="黑体" w:eastAsia="黑体" w:hAnsi="方正大标宋简体"/>
          <w:sz w:val="32"/>
          <w:szCs w:val="32"/>
        </w:rPr>
      </w:pPr>
    </w:p>
    <w:p w:rsidR="001A581F" w:rsidRDefault="00307EC6" w:rsidP="00363C77">
      <w:pPr>
        <w:outlineLvl w:val="0"/>
        <w:rPr>
          <w:rFonts w:ascii="黑体" w:eastAsia="黑体" w:hAnsi="方正大标宋简体"/>
          <w:sz w:val="32"/>
          <w:szCs w:val="32"/>
        </w:rPr>
      </w:pPr>
      <w:bookmarkStart w:id="12" w:name="_Toc498351466"/>
      <w:bookmarkStart w:id="13" w:name="_Toc498413282"/>
      <w:bookmarkStart w:id="14" w:name="_Toc498423037"/>
      <w:bookmarkStart w:id="15" w:name="_Toc498423088"/>
      <w:r>
        <w:rPr>
          <w:rFonts w:ascii="黑体" w:eastAsia="黑体" w:hAnsi="方正大标宋简体" w:hint="eastAsia"/>
          <w:sz w:val="32"/>
          <w:szCs w:val="32"/>
        </w:rPr>
        <w:t xml:space="preserve">    </w:t>
      </w:r>
      <w:r w:rsidR="002F1264">
        <w:rPr>
          <w:rFonts w:ascii="黑体" w:eastAsia="黑体" w:hAnsi="方正大标宋简体" w:hint="eastAsia"/>
          <w:sz w:val="32"/>
          <w:szCs w:val="32"/>
        </w:rPr>
        <w:t>第二部分</w:t>
      </w:r>
      <w:r w:rsidR="00786ECC">
        <w:rPr>
          <w:rFonts w:ascii="仿宋_GB2312" w:eastAsia="仿宋_GB2312" w:hAnsi="方正大标宋简体" w:hint="eastAsia"/>
          <w:sz w:val="32"/>
          <w:szCs w:val="32"/>
        </w:rPr>
        <w:t xml:space="preserve"> 常德市人民检察院</w:t>
      </w:r>
      <w:r w:rsidR="002F1264">
        <w:rPr>
          <w:rFonts w:ascii="黑体" w:eastAsia="黑体" w:hAnsi="方正大标宋简体" w:hint="eastAsia"/>
          <w:sz w:val="32"/>
          <w:szCs w:val="32"/>
        </w:rPr>
        <w:t>2016年度部门决算表</w:t>
      </w:r>
      <w:bookmarkEnd w:id="12"/>
      <w:bookmarkEnd w:id="13"/>
      <w:bookmarkEnd w:id="14"/>
      <w:bookmarkEnd w:id="15"/>
    </w:p>
    <w:p w:rsidR="00CB65F5" w:rsidRPr="0050274D" w:rsidRDefault="00307EC6" w:rsidP="00307EC6">
      <w:pPr>
        <w:pStyle w:val="a6"/>
        <w:ind w:left="720" w:firstLineChars="0" w:firstLine="0"/>
        <w:outlineLvl w:val="1"/>
        <w:rPr>
          <w:rFonts w:asciiTheme="minorEastAsia" w:eastAsiaTheme="minorEastAsia" w:hAnsiTheme="minorEastAsia"/>
          <w:sz w:val="32"/>
          <w:szCs w:val="32"/>
        </w:rPr>
      </w:pPr>
      <w:bookmarkStart w:id="16" w:name="_Toc498423038"/>
      <w:bookmarkStart w:id="17" w:name="_Toc498423089"/>
      <w:r>
        <w:rPr>
          <w:rFonts w:asciiTheme="minorEastAsia" w:eastAsiaTheme="minorEastAsia" w:hAnsiTheme="minorEastAsia" w:hint="eastAsia"/>
          <w:sz w:val="32"/>
          <w:szCs w:val="32"/>
        </w:rPr>
        <w:t>一、</w:t>
      </w:r>
      <w:r w:rsidR="00E16435" w:rsidRPr="0050274D">
        <w:rPr>
          <w:rFonts w:asciiTheme="minorEastAsia" w:eastAsiaTheme="minorEastAsia" w:hAnsiTheme="minorEastAsia" w:hint="eastAsia"/>
          <w:sz w:val="32"/>
          <w:szCs w:val="32"/>
        </w:rPr>
        <w:t>收入支出决算总表</w:t>
      </w:r>
      <w:bookmarkEnd w:id="16"/>
      <w:bookmarkEnd w:id="17"/>
    </w:p>
    <w:p w:rsidR="00E16435" w:rsidRPr="0050274D" w:rsidRDefault="00307EC6" w:rsidP="00307EC6">
      <w:pPr>
        <w:pStyle w:val="a6"/>
        <w:ind w:left="720" w:firstLineChars="0" w:firstLine="0"/>
        <w:outlineLvl w:val="1"/>
        <w:rPr>
          <w:rFonts w:asciiTheme="minorEastAsia" w:eastAsiaTheme="minorEastAsia" w:hAnsiTheme="minorEastAsia"/>
          <w:sz w:val="32"/>
          <w:szCs w:val="32"/>
        </w:rPr>
      </w:pPr>
      <w:bookmarkStart w:id="18" w:name="_Toc498423039"/>
      <w:bookmarkStart w:id="19" w:name="_Toc498423090"/>
      <w:r>
        <w:rPr>
          <w:rFonts w:asciiTheme="minorEastAsia" w:eastAsiaTheme="minorEastAsia" w:hAnsiTheme="minorEastAsia" w:hint="eastAsia"/>
          <w:sz w:val="32"/>
          <w:szCs w:val="32"/>
        </w:rPr>
        <w:t>二、</w:t>
      </w:r>
      <w:r w:rsidR="00E16435" w:rsidRPr="0050274D">
        <w:rPr>
          <w:rFonts w:asciiTheme="minorEastAsia" w:eastAsiaTheme="minorEastAsia" w:hAnsiTheme="minorEastAsia" w:hint="eastAsia"/>
          <w:sz w:val="32"/>
          <w:szCs w:val="32"/>
        </w:rPr>
        <w:t>收入决算表</w:t>
      </w:r>
      <w:bookmarkEnd w:id="18"/>
      <w:bookmarkEnd w:id="19"/>
    </w:p>
    <w:p w:rsidR="00E16435" w:rsidRPr="0050274D" w:rsidRDefault="00307EC6" w:rsidP="00307EC6">
      <w:pPr>
        <w:pStyle w:val="a6"/>
        <w:ind w:left="720" w:firstLineChars="0" w:firstLine="0"/>
        <w:outlineLvl w:val="1"/>
        <w:rPr>
          <w:rFonts w:asciiTheme="minorEastAsia" w:eastAsiaTheme="minorEastAsia" w:hAnsiTheme="minorEastAsia"/>
          <w:sz w:val="32"/>
          <w:szCs w:val="32"/>
        </w:rPr>
      </w:pPr>
      <w:bookmarkStart w:id="20" w:name="_Toc498423040"/>
      <w:bookmarkStart w:id="21" w:name="_Toc498423091"/>
      <w:r>
        <w:rPr>
          <w:rFonts w:asciiTheme="minorEastAsia" w:eastAsiaTheme="minorEastAsia" w:hAnsiTheme="minorEastAsia" w:hint="eastAsia"/>
          <w:sz w:val="32"/>
          <w:szCs w:val="32"/>
        </w:rPr>
        <w:t>三、</w:t>
      </w:r>
      <w:r w:rsidR="00E16435" w:rsidRPr="0050274D">
        <w:rPr>
          <w:rFonts w:asciiTheme="minorEastAsia" w:eastAsiaTheme="minorEastAsia" w:hAnsiTheme="minorEastAsia" w:hint="eastAsia"/>
          <w:sz w:val="32"/>
          <w:szCs w:val="32"/>
        </w:rPr>
        <w:t>支出决算表</w:t>
      </w:r>
      <w:bookmarkEnd w:id="20"/>
      <w:bookmarkEnd w:id="21"/>
    </w:p>
    <w:p w:rsidR="00E16435" w:rsidRPr="0050274D" w:rsidRDefault="00307EC6" w:rsidP="00307EC6">
      <w:pPr>
        <w:pStyle w:val="a6"/>
        <w:ind w:left="720" w:firstLineChars="0" w:firstLine="0"/>
        <w:outlineLvl w:val="1"/>
        <w:rPr>
          <w:rFonts w:asciiTheme="minorEastAsia" w:eastAsiaTheme="minorEastAsia" w:hAnsiTheme="minorEastAsia"/>
          <w:sz w:val="32"/>
          <w:szCs w:val="32"/>
        </w:rPr>
      </w:pPr>
      <w:bookmarkStart w:id="22" w:name="_Toc498423041"/>
      <w:bookmarkStart w:id="23" w:name="_Toc498423092"/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四、</w:t>
      </w:r>
      <w:r w:rsidR="00E16435" w:rsidRPr="0050274D">
        <w:rPr>
          <w:rFonts w:asciiTheme="minorEastAsia" w:eastAsiaTheme="minorEastAsia" w:hAnsiTheme="minorEastAsia" w:hint="eastAsia"/>
          <w:sz w:val="32"/>
          <w:szCs w:val="32"/>
        </w:rPr>
        <w:t>财政拨款收入支出决算总表</w:t>
      </w:r>
      <w:bookmarkEnd w:id="22"/>
      <w:bookmarkEnd w:id="23"/>
    </w:p>
    <w:p w:rsidR="00E16435" w:rsidRPr="0050274D" w:rsidRDefault="00307EC6" w:rsidP="00307EC6">
      <w:pPr>
        <w:pStyle w:val="a6"/>
        <w:ind w:left="720" w:firstLineChars="0" w:firstLine="0"/>
        <w:outlineLvl w:val="1"/>
        <w:rPr>
          <w:rFonts w:asciiTheme="minorEastAsia" w:eastAsiaTheme="minorEastAsia" w:hAnsiTheme="minorEastAsia"/>
          <w:sz w:val="32"/>
          <w:szCs w:val="32"/>
        </w:rPr>
      </w:pPr>
      <w:bookmarkStart w:id="24" w:name="_Toc498423042"/>
      <w:bookmarkStart w:id="25" w:name="_Toc498423093"/>
      <w:r>
        <w:rPr>
          <w:rFonts w:asciiTheme="minorEastAsia" w:eastAsiaTheme="minorEastAsia" w:hAnsiTheme="minorEastAsia" w:hint="eastAsia"/>
          <w:sz w:val="32"/>
          <w:szCs w:val="32"/>
        </w:rPr>
        <w:t>五、</w:t>
      </w:r>
      <w:r w:rsidR="00E16435" w:rsidRPr="0050274D">
        <w:rPr>
          <w:rFonts w:asciiTheme="minorEastAsia" w:eastAsiaTheme="minorEastAsia" w:hAnsiTheme="minorEastAsia" w:hint="eastAsia"/>
          <w:sz w:val="32"/>
          <w:szCs w:val="32"/>
        </w:rPr>
        <w:t>一般公共预算财政拨款支出决算表</w:t>
      </w:r>
      <w:bookmarkEnd w:id="24"/>
      <w:bookmarkEnd w:id="25"/>
    </w:p>
    <w:p w:rsidR="00E16435" w:rsidRPr="0050274D" w:rsidRDefault="00307EC6" w:rsidP="00307EC6">
      <w:pPr>
        <w:pStyle w:val="a6"/>
        <w:ind w:left="720" w:firstLineChars="0" w:firstLine="0"/>
        <w:outlineLvl w:val="1"/>
        <w:rPr>
          <w:rFonts w:asciiTheme="minorEastAsia" w:eastAsiaTheme="minorEastAsia" w:hAnsiTheme="minorEastAsia"/>
          <w:sz w:val="32"/>
          <w:szCs w:val="32"/>
        </w:rPr>
      </w:pPr>
      <w:bookmarkStart w:id="26" w:name="_Toc498423043"/>
      <w:bookmarkStart w:id="27" w:name="_Toc498423094"/>
      <w:r>
        <w:rPr>
          <w:rFonts w:asciiTheme="minorEastAsia" w:eastAsiaTheme="minorEastAsia" w:hAnsiTheme="minorEastAsia" w:hint="eastAsia"/>
          <w:sz w:val="32"/>
          <w:szCs w:val="32"/>
        </w:rPr>
        <w:t>六、</w:t>
      </w:r>
      <w:r w:rsidR="00E16435" w:rsidRPr="0050274D">
        <w:rPr>
          <w:rFonts w:asciiTheme="minorEastAsia" w:eastAsiaTheme="minorEastAsia" w:hAnsiTheme="minorEastAsia" w:hint="eastAsia"/>
          <w:sz w:val="32"/>
          <w:szCs w:val="32"/>
        </w:rPr>
        <w:t>一般公共预算财政拨款基本支出决算表</w:t>
      </w:r>
      <w:bookmarkEnd w:id="26"/>
      <w:bookmarkEnd w:id="27"/>
    </w:p>
    <w:p w:rsidR="00E16435" w:rsidRPr="0050274D" w:rsidRDefault="00307EC6" w:rsidP="00307EC6">
      <w:pPr>
        <w:pStyle w:val="a6"/>
        <w:ind w:left="720" w:firstLineChars="0" w:firstLine="0"/>
        <w:outlineLvl w:val="1"/>
        <w:rPr>
          <w:rFonts w:asciiTheme="minorEastAsia" w:eastAsiaTheme="minorEastAsia" w:hAnsiTheme="minorEastAsia"/>
          <w:sz w:val="32"/>
          <w:szCs w:val="32"/>
        </w:rPr>
      </w:pPr>
      <w:bookmarkStart w:id="28" w:name="_Toc498423044"/>
      <w:bookmarkStart w:id="29" w:name="_Toc498423095"/>
      <w:r>
        <w:rPr>
          <w:rFonts w:asciiTheme="minorEastAsia" w:eastAsiaTheme="minorEastAsia" w:hAnsiTheme="minorEastAsia" w:hint="eastAsia"/>
          <w:sz w:val="32"/>
          <w:szCs w:val="32"/>
        </w:rPr>
        <w:t>七、</w:t>
      </w:r>
      <w:r w:rsidR="00E16435" w:rsidRPr="0050274D">
        <w:rPr>
          <w:rFonts w:asciiTheme="minorEastAsia" w:eastAsiaTheme="minorEastAsia" w:hAnsiTheme="minorEastAsia" w:hint="eastAsia"/>
          <w:sz w:val="32"/>
          <w:szCs w:val="32"/>
        </w:rPr>
        <w:t>一般公共预算财政拨款“三公”经费支出决算表</w:t>
      </w:r>
      <w:bookmarkEnd w:id="28"/>
      <w:bookmarkEnd w:id="29"/>
    </w:p>
    <w:p w:rsidR="00E16435" w:rsidRPr="0050274D" w:rsidRDefault="00307EC6" w:rsidP="00307EC6">
      <w:pPr>
        <w:pStyle w:val="a6"/>
        <w:ind w:left="720" w:firstLineChars="0" w:firstLine="0"/>
        <w:outlineLvl w:val="1"/>
        <w:rPr>
          <w:rFonts w:asciiTheme="minorEastAsia" w:eastAsiaTheme="minorEastAsia" w:hAnsiTheme="minorEastAsia"/>
          <w:sz w:val="32"/>
          <w:szCs w:val="32"/>
        </w:rPr>
      </w:pPr>
      <w:bookmarkStart w:id="30" w:name="_Toc498423045"/>
      <w:bookmarkStart w:id="31" w:name="_Toc498423096"/>
      <w:r>
        <w:rPr>
          <w:rFonts w:asciiTheme="minorEastAsia" w:eastAsiaTheme="minorEastAsia" w:hAnsiTheme="minorEastAsia" w:hint="eastAsia"/>
          <w:sz w:val="32"/>
          <w:szCs w:val="32"/>
        </w:rPr>
        <w:t>八、</w:t>
      </w:r>
      <w:r w:rsidR="00E16435" w:rsidRPr="0050274D">
        <w:rPr>
          <w:rFonts w:asciiTheme="minorEastAsia" w:eastAsiaTheme="minorEastAsia" w:hAnsiTheme="minorEastAsia" w:hint="eastAsia"/>
          <w:sz w:val="32"/>
          <w:szCs w:val="32"/>
        </w:rPr>
        <w:t>政府性基金预算财政拨款收入支出决算表</w:t>
      </w:r>
      <w:bookmarkEnd w:id="30"/>
      <w:bookmarkEnd w:id="31"/>
    </w:p>
    <w:p w:rsidR="00065FE4" w:rsidRDefault="00307EC6" w:rsidP="00ED1836">
      <w:pPr>
        <w:outlineLvl w:val="0"/>
        <w:rPr>
          <w:rFonts w:ascii="黑体" w:eastAsia="黑体" w:hAnsi="方正大标宋简体"/>
          <w:sz w:val="32"/>
          <w:szCs w:val="32"/>
        </w:rPr>
      </w:pPr>
      <w:bookmarkStart w:id="32" w:name="_Toc498351467"/>
      <w:bookmarkStart w:id="33" w:name="_Toc498413283"/>
      <w:bookmarkStart w:id="34" w:name="_Toc498423046"/>
      <w:bookmarkStart w:id="35" w:name="_Toc498423097"/>
      <w:r>
        <w:rPr>
          <w:rFonts w:ascii="黑体" w:eastAsia="黑体" w:hAnsi="方正大标宋简体" w:hint="eastAsia"/>
          <w:sz w:val="32"/>
          <w:szCs w:val="32"/>
        </w:rPr>
        <w:t xml:space="preserve">    </w:t>
      </w:r>
      <w:r w:rsidR="00363C77">
        <w:rPr>
          <w:rFonts w:ascii="黑体" w:eastAsia="黑体" w:hAnsi="方正大标宋简体" w:hint="eastAsia"/>
          <w:sz w:val="32"/>
          <w:szCs w:val="32"/>
        </w:rPr>
        <w:t>（公开表格附后）</w:t>
      </w:r>
    </w:p>
    <w:p w:rsidR="00363C77" w:rsidRDefault="00363C77" w:rsidP="00ED1836">
      <w:pPr>
        <w:outlineLvl w:val="0"/>
        <w:rPr>
          <w:rFonts w:ascii="黑体" w:eastAsia="黑体" w:hAnsi="方正大标宋简体"/>
          <w:sz w:val="32"/>
          <w:szCs w:val="32"/>
        </w:rPr>
      </w:pPr>
    </w:p>
    <w:p w:rsidR="00927B2F" w:rsidRDefault="00307EC6" w:rsidP="00ED1836">
      <w:pPr>
        <w:outlineLvl w:val="0"/>
        <w:rPr>
          <w:rFonts w:ascii="黑体" w:eastAsia="黑体" w:hAnsi="方正大标宋简体"/>
          <w:sz w:val="32"/>
          <w:szCs w:val="32"/>
        </w:rPr>
      </w:pPr>
      <w:r>
        <w:rPr>
          <w:rFonts w:ascii="黑体" w:eastAsia="黑体" w:hAnsi="方正大标宋简体" w:hint="eastAsia"/>
          <w:sz w:val="32"/>
          <w:szCs w:val="32"/>
        </w:rPr>
        <w:t xml:space="preserve">    </w:t>
      </w:r>
      <w:r w:rsidR="001A581F">
        <w:rPr>
          <w:rFonts w:ascii="黑体" w:eastAsia="黑体" w:hAnsi="方正大标宋简体" w:hint="eastAsia"/>
          <w:sz w:val="32"/>
          <w:szCs w:val="32"/>
        </w:rPr>
        <w:t>第三部分 常德市人民检察院2016年度部门决算情况说明</w:t>
      </w:r>
      <w:bookmarkEnd w:id="32"/>
      <w:bookmarkEnd w:id="33"/>
      <w:bookmarkEnd w:id="34"/>
      <w:bookmarkEnd w:id="35"/>
      <w:r w:rsidR="00927B2F">
        <w:rPr>
          <w:rFonts w:ascii="黑体" w:eastAsia="黑体" w:hAnsi="方正大标宋简体" w:hint="eastAsia"/>
          <w:sz w:val="32"/>
          <w:szCs w:val="32"/>
        </w:rPr>
        <w:t xml:space="preserve"> </w:t>
      </w:r>
    </w:p>
    <w:p w:rsidR="001A581F" w:rsidRPr="00D11F62" w:rsidRDefault="001A581F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一、</w:t>
      </w:r>
      <w:r w:rsidR="00786ECC" w:rsidRPr="00D11F62">
        <w:rPr>
          <w:rFonts w:asciiTheme="minorEastAsia" w:eastAsiaTheme="minorEastAsia" w:hAnsiTheme="minorEastAsia" w:hint="eastAsia"/>
          <w:sz w:val="32"/>
          <w:szCs w:val="32"/>
        </w:rPr>
        <w:t>关于常德市人民检察院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2016年度收入支出决算总体情况说明</w:t>
      </w:r>
    </w:p>
    <w:p w:rsidR="00927B2F" w:rsidRPr="00D11F62" w:rsidRDefault="00927B2F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年度收支决算情况。本单位2016年度收入4164.03万元，支出4397.79万元。</w:t>
      </w:r>
      <w:r w:rsidR="00323295" w:rsidRPr="00D11F62">
        <w:rPr>
          <w:rFonts w:asciiTheme="minorEastAsia" w:eastAsiaTheme="minorEastAsia" w:hAnsiTheme="minorEastAsia" w:hint="eastAsia"/>
          <w:sz w:val="32"/>
          <w:szCs w:val="32"/>
        </w:rPr>
        <w:t>2015年度收入</w:t>
      </w:r>
      <w:r w:rsidR="00583F28" w:rsidRPr="00D11F62">
        <w:rPr>
          <w:rFonts w:asciiTheme="minorEastAsia" w:eastAsiaTheme="minorEastAsia" w:hAnsiTheme="minorEastAsia" w:hint="eastAsia"/>
          <w:sz w:val="32"/>
          <w:szCs w:val="32"/>
        </w:rPr>
        <w:t>5415.29</w:t>
      </w:r>
      <w:r w:rsidR="00222132" w:rsidRPr="00D11F62">
        <w:rPr>
          <w:rFonts w:asciiTheme="minorEastAsia" w:eastAsiaTheme="minorEastAsia" w:hAnsiTheme="minorEastAsia" w:hint="eastAsia"/>
          <w:sz w:val="32"/>
          <w:szCs w:val="32"/>
        </w:rPr>
        <w:t>万元，支出</w:t>
      </w:r>
      <w:r w:rsidR="00583F28" w:rsidRPr="00D11F62">
        <w:rPr>
          <w:rFonts w:asciiTheme="minorEastAsia" w:eastAsiaTheme="minorEastAsia" w:hAnsiTheme="minorEastAsia" w:hint="eastAsia"/>
          <w:sz w:val="32"/>
          <w:szCs w:val="32"/>
        </w:rPr>
        <w:t>5313.93</w:t>
      </w:r>
      <w:r w:rsidR="00222132" w:rsidRPr="00D11F62">
        <w:rPr>
          <w:rFonts w:asciiTheme="minorEastAsia" w:eastAsiaTheme="minorEastAsia" w:hAnsiTheme="minorEastAsia" w:hint="eastAsia"/>
          <w:sz w:val="32"/>
          <w:szCs w:val="32"/>
        </w:rPr>
        <w:t>万元。</w:t>
      </w:r>
      <w:r w:rsidR="00673EDE" w:rsidRPr="00D11F62">
        <w:rPr>
          <w:rFonts w:asciiTheme="minorEastAsia" w:eastAsiaTheme="minorEastAsia" w:hAnsiTheme="minorEastAsia" w:hint="eastAsia"/>
          <w:sz w:val="32"/>
          <w:szCs w:val="32"/>
        </w:rPr>
        <w:t>收入比上年减少23.11%，支出比上年减少17.24%。</w:t>
      </w:r>
    </w:p>
    <w:p w:rsidR="001A581F" w:rsidRPr="00D11F62" w:rsidRDefault="001A581F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二、</w:t>
      </w:r>
      <w:r w:rsidR="00786ECC" w:rsidRPr="00D11F62">
        <w:rPr>
          <w:rFonts w:asciiTheme="minorEastAsia" w:eastAsiaTheme="minorEastAsia" w:hAnsiTheme="minorEastAsia" w:hint="eastAsia"/>
          <w:sz w:val="32"/>
          <w:szCs w:val="32"/>
        </w:rPr>
        <w:t>关于常德市人民检察院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2016年度</w:t>
      </w:r>
      <w:r w:rsidR="00927B2F" w:rsidRPr="00D11F62">
        <w:rPr>
          <w:rFonts w:asciiTheme="minorEastAsia" w:eastAsiaTheme="minorEastAsia" w:hAnsiTheme="minorEastAsia" w:hint="eastAsia"/>
          <w:sz w:val="32"/>
          <w:szCs w:val="32"/>
        </w:rPr>
        <w:t>收入决算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情况说明</w:t>
      </w:r>
    </w:p>
    <w:p w:rsidR="00927B2F" w:rsidRPr="00D11F62" w:rsidRDefault="00927B2F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2016年度收入决算数4164.03万元，其中，公共预算财政拨款收入4145.44万元，</w:t>
      </w:r>
      <w:r w:rsidR="00222132" w:rsidRPr="00D11F62">
        <w:rPr>
          <w:rFonts w:asciiTheme="minorEastAsia" w:eastAsiaTheme="minorEastAsia" w:hAnsiTheme="minorEastAsia" w:hint="eastAsia"/>
          <w:sz w:val="32"/>
          <w:szCs w:val="32"/>
        </w:rPr>
        <w:t>占收入决算总数99.55%；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其他收入18.59</w:t>
      </w:r>
      <w:r w:rsidR="00222132" w:rsidRPr="00D11F62">
        <w:rPr>
          <w:rFonts w:asciiTheme="minorEastAsia" w:eastAsiaTheme="minorEastAsia" w:hAnsiTheme="minorEastAsia" w:hint="eastAsia"/>
          <w:sz w:val="32"/>
          <w:szCs w:val="32"/>
        </w:rPr>
        <w:t>万元，占收入决算总数3.45%。</w:t>
      </w:r>
    </w:p>
    <w:p w:rsidR="001A581F" w:rsidRPr="00D11F62" w:rsidRDefault="001A581F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三、</w:t>
      </w:r>
      <w:r w:rsidR="00786ECC" w:rsidRPr="00D11F62">
        <w:rPr>
          <w:rFonts w:asciiTheme="minorEastAsia" w:eastAsiaTheme="minorEastAsia" w:hAnsiTheme="minorEastAsia" w:hint="eastAsia"/>
          <w:sz w:val="32"/>
          <w:szCs w:val="32"/>
        </w:rPr>
        <w:t>关于常德市人民检察院</w:t>
      </w:r>
      <w:r w:rsidR="005E5576" w:rsidRPr="00D11F62">
        <w:rPr>
          <w:rFonts w:asciiTheme="minorEastAsia" w:eastAsiaTheme="minorEastAsia" w:hAnsiTheme="minorEastAsia" w:hint="eastAsia"/>
          <w:sz w:val="32"/>
          <w:szCs w:val="32"/>
        </w:rPr>
        <w:t>2016年度</w:t>
      </w:r>
      <w:r w:rsidR="00927B2F" w:rsidRPr="00D11F62">
        <w:rPr>
          <w:rFonts w:asciiTheme="minorEastAsia" w:eastAsiaTheme="minorEastAsia" w:hAnsiTheme="minorEastAsia" w:hint="eastAsia"/>
          <w:sz w:val="32"/>
          <w:szCs w:val="32"/>
        </w:rPr>
        <w:t>支出决算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情况说明</w:t>
      </w:r>
    </w:p>
    <w:p w:rsidR="00927B2F" w:rsidRPr="00D11F62" w:rsidRDefault="00927B2F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lastRenderedPageBreak/>
        <w:t>2016度支出决算数4397.79万元，其中，一般公共服务支出16.09万元，</w:t>
      </w:r>
      <w:r w:rsidR="003B1CE2" w:rsidRPr="00D11F62">
        <w:rPr>
          <w:rFonts w:asciiTheme="minorEastAsia" w:eastAsiaTheme="minorEastAsia" w:hAnsiTheme="minorEastAsia" w:hint="eastAsia"/>
          <w:sz w:val="32"/>
          <w:szCs w:val="32"/>
        </w:rPr>
        <w:t>占支出决算总数0.37%；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公共安全支出3756.03万元，</w:t>
      </w:r>
      <w:r w:rsidR="003B1CE2" w:rsidRPr="00D11F62">
        <w:rPr>
          <w:rFonts w:asciiTheme="minorEastAsia" w:eastAsiaTheme="minorEastAsia" w:hAnsiTheme="minorEastAsia" w:hint="eastAsia"/>
          <w:sz w:val="32"/>
          <w:szCs w:val="32"/>
        </w:rPr>
        <w:t>占支出决算总数85.41%；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社会保障和就业支出488.30万元，</w:t>
      </w:r>
      <w:r w:rsidR="003B1CE2" w:rsidRPr="00D11F62">
        <w:rPr>
          <w:rFonts w:asciiTheme="minorEastAsia" w:eastAsiaTheme="minorEastAsia" w:hAnsiTheme="minorEastAsia" w:hint="eastAsia"/>
          <w:sz w:val="32"/>
          <w:szCs w:val="32"/>
        </w:rPr>
        <w:t>占支出决算总数</w:t>
      </w:r>
      <w:r w:rsidR="00D25D1B" w:rsidRPr="00D11F62">
        <w:rPr>
          <w:rFonts w:asciiTheme="minorEastAsia" w:eastAsiaTheme="minorEastAsia" w:hAnsiTheme="minorEastAsia" w:hint="eastAsia"/>
          <w:sz w:val="32"/>
          <w:szCs w:val="32"/>
        </w:rPr>
        <w:t>11.10%</w:t>
      </w:r>
      <w:r w:rsidR="003B1CE2" w:rsidRPr="00D11F62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节能环保支出3.08万元，</w:t>
      </w:r>
      <w:r w:rsidR="003B1CE2" w:rsidRPr="00D11F62">
        <w:rPr>
          <w:rFonts w:asciiTheme="minorEastAsia" w:eastAsiaTheme="minorEastAsia" w:hAnsiTheme="minorEastAsia" w:hint="eastAsia"/>
          <w:sz w:val="32"/>
          <w:szCs w:val="32"/>
        </w:rPr>
        <w:t>占支出决算总数</w:t>
      </w:r>
      <w:r w:rsidR="00F63EC0" w:rsidRPr="00D11F62">
        <w:rPr>
          <w:rFonts w:asciiTheme="minorEastAsia" w:eastAsiaTheme="minorEastAsia" w:hAnsiTheme="minorEastAsia" w:hint="eastAsia"/>
          <w:sz w:val="32"/>
          <w:szCs w:val="32"/>
        </w:rPr>
        <w:t>0.70%</w:t>
      </w:r>
      <w:r w:rsidR="003B1CE2" w:rsidRPr="00D11F62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住房保障支出121.09万元，</w:t>
      </w:r>
      <w:r w:rsidR="003B1CE2" w:rsidRPr="00D11F62">
        <w:rPr>
          <w:rFonts w:asciiTheme="minorEastAsia" w:eastAsiaTheme="minorEastAsia" w:hAnsiTheme="minorEastAsia" w:hint="eastAsia"/>
          <w:sz w:val="32"/>
          <w:szCs w:val="32"/>
        </w:rPr>
        <w:t>占支出决算总数</w:t>
      </w:r>
      <w:r w:rsidR="00F63EC0" w:rsidRPr="00D11F62">
        <w:rPr>
          <w:rFonts w:asciiTheme="minorEastAsia" w:eastAsiaTheme="minorEastAsia" w:hAnsiTheme="minorEastAsia" w:hint="eastAsia"/>
          <w:sz w:val="32"/>
          <w:szCs w:val="32"/>
        </w:rPr>
        <w:t>2.75%</w:t>
      </w:r>
      <w:r w:rsidR="003B1CE2" w:rsidRPr="00D11F62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其他支出13.20万元</w:t>
      </w:r>
      <w:r w:rsidR="003B1CE2" w:rsidRPr="00D11F62">
        <w:rPr>
          <w:rFonts w:asciiTheme="minorEastAsia" w:eastAsiaTheme="minorEastAsia" w:hAnsiTheme="minorEastAsia" w:hint="eastAsia"/>
          <w:sz w:val="32"/>
          <w:szCs w:val="32"/>
        </w:rPr>
        <w:t>，占支出决算总数</w:t>
      </w:r>
      <w:r w:rsidR="00F63EC0" w:rsidRPr="00D11F62">
        <w:rPr>
          <w:rFonts w:asciiTheme="minorEastAsia" w:eastAsiaTheme="minorEastAsia" w:hAnsiTheme="minorEastAsia" w:hint="eastAsia"/>
          <w:sz w:val="32"/>
          <w:szCs w:val="32"/>
        </w:rPr>
        <w:t>3%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BB5EB9" w:rsidRPr="00D11F62" w:rsidRDefault="00BB5EB9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四、</w:t>
      </w:r>
      <w:r w:rsidR="00786ECC" w:rsidRPr="00D11F62">
        <w:rPr>
          <w:rFonts w:asciiTheme="minorEastAsia" w:eastAsiaTheme="minorEastAsia" w:hAnsiTheme="minorEastAsia" w:hint="eastAsia"/>
          <w:sz w:val="32"/>
          <w:szCs w:val="32"/>
        </w:rPr>
        <w:t>关于常德市人民检察院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2016年度财政拨款收入支出决算总体情况说明</w:t>
      </w:r>
    </w:p>
    <w:p w:rsidR="00C515A8" w:rsidRPr="00D11F62" w:rsidRDefault="00C515A8" w:rsidP="00C515A8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年度财政拨款收支决算情况。本单位2016年度财政拨款收入</w:t>
      </w:r>
      <w:r>
        <w:rPr>
          <w:rFonts w:asciiTheme="minorEastAsia" w:eastAsiaTheme="minorEastAsia" w:hAnsiTheme="minorEastAsia" w:hint="eastAsia"/>
          <w:sz w:val="32"/>
          <w:szCs w:val="32"/>
        </w:rPr>
        <w:t>4145.44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万元，财政拨款支出</w:t>
      </w:r>
      <w:r>
        <w:rPr>
          <w:rFonts w:asciiTheme="minorEastAsia" w:eastAsiaTheme="minorEastAsia" w:hAnsiTheme="minorEastAsia" w:hint="eastAsia"/>
          <w:sz w:val="32"/>
          <w:szCs w:val="32"/>
        </w:rPr>
        <w:t>4379.20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万元。2015年度财政拨款收入</w:t>
      </w:r>
      <w:r>
        <w:rPr>
          <w:rFonts w:asciiTheme="minorEastAsia" w:eastAsiaTheme="minorEastAsia" w:hAnsiTheme="minorEastAsia" w:hint="eastAsia"/>
          <w:sz w:val="32"/>
          <w:szCs w:val="32"/>
        </w:rPr>
        <w:t>5351.96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万元，财政拨款支出</w:t>
      </w:r>
      <w:r>
        <w:rPr>
          <w:rFonts w:asciiTheme="minorEastAsia" w:eastAsiaTheme="minorEastAsia" w:hAnsiTheme="minorEastAsia" w:hint="eastAsia"/>
          <w:sz w:val="32"/>
          <w:szCs w:val="32"/>
        </w:rPr>
        <w:t>5250.60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万元。收入比上年减少</w:t>
      </w:r>
      <w:r>
        <w:rPr>
          <w:rFonts w:asciiTheme="minorEastAsia" w:eastAsiaTheme="minorEastAsia" w:hAnsiTheme="minorEastAsia" w:hint="eastAsia"/>
          <w:sz w:val="32"/>
          <w:szCs w:val="32"/>
        </w:rPr>
        <w:t>22.54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%，支出比上年减少</w:t>
      </w:r>
      <w:r w:rsidR="00D77DDB">
        <w:rPr>
          <w:rFonts w:asciiTheme="minorEastAsia" w:eastAsiaTheme="minorEastAsia" w:hAnsiTheme="minorEastAsia" w:hint="eastAsia"/>
          <w:sz w:val="32"/>
          <w:szCs w:val="32"/>
        </w:rPr>
        <w:t>16.60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%。</w:t>
      </w:r>
    </w:p>
    <w:p w:rsidR="00BB5EB9" w:rsidRPr="00D11F62" w:rsidRDefault="00BB5EB9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五、</w:t>
      </w:r>
      <w:r w:rsidR="00786ECC" w:rsidRPr="00D11F62">
        <w:rPr>
          <w:rFonts w:asciiTheme="minorEastAsia" w:eastAsiaTheme="minorEastAsia" w:hAnsiTheme="minorEastAsia" w:hint="eastAsia"/>
          <w:sz w:val="32"/>
          <w:szCs w:val="32"/>
        </w:rPr>
        <w:t>关于常德市人民检察院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2016年度一般公共预算财政拨款支出决算情况说明</w:t>
      </w:r>
    </w:p>
    <w:p w:rsidR="00BB5EB9" w:rsidRPr="00D11F62" w:rsidRDefault="00BB5EB9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（一）财政拨款支出决算总体情况</w:t>
      </w:r>
    </w:p>
    <w:p w:rsidR="00001007" w:rsidRPr="00D11F62" w:rsidRDefault="00001007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本年财政拨款支出数为</w:t>
      </w:r>
      <w:r w:rsidR="00F230C3">
        <w:rPr>
          <w:rFonts w:asciiTheme="minorEastAsia" w:eastAsiaTheme="minorEastAsia" w:hAnsiTheme="minorEastAsia" w:hint="eastAsia"/>
          <w:sz w:val="32"/>
          <w:szCs w:val="32"/>
        </w:rPr>
        <w:t>4379.20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万元，上年为</w:t>
      </w:r>
      <w:r w:rsidR="00F230C3">
        <w:rPr>
          <w:rFonts w:asciiTheme="minorEastAsia" w:eastAsiaTheme="minorEastAsia" w:hAnsiTheme="minorEastAsia" w:hint="eastAsia"/>
          <w:sz w:val="32"/>
          <w:szCs w:val="32"/>
        </w:rPr>
        <w:t>5250.60</w:t>
      </w:r>
      <w:r w:rsidR="00653D70" w:rsidRPr="00D11F62">
        <w:rPr>
          <w:rFonts w:asciiTheme="minorEastAsia" w:eastAsiaTheme="minorEastAsia" w:hAnsiTheme="minorEastAsia" w:hint="eastAsia"/>
          <w:sz w:val="32"/>
          <w:szCs w:val="32"/>
        </w:rPr>
        <w:t>万元，减少</w:t>
      </w:r>
      <w:r w:rsidR="00F230C3">
        <w:rPr>
          <w:rFonts w:asciiTheme="minorEastAsia" w:eastAsiaTheme="minorEastAsia" w:hAnsiTheme="minorEastAsia" w:hint="eastAsia"/>
          <w:sz w:val="32"/>
          <w:szCs w:val="32"/>
        </w:rPr>
        <w:t>16.60</w:t>
      </w:r>
      <w:r w:rsidR="00653D70" w:rsidRPr="00D11F62">
        <w:rPr>
          <w:rFonts w:asciiTheme="minorEastAsia" w:eastAsiaTheme="minorEastAsia" w:hAnsiTheme="minorEastAsia" w:hint="eastAsia"/>
          <w:sz w:val="32"/>
          <w:szCs w:val="32"/>
        </w:rPr>
        <w:t>%。</w:t>
      </w:r>
    </w:p>
    <w:p w:rsidR="00BB5EB9" w:rsidRPr="00D11F62" w:rsidRDefault="00BB5EB9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（二）财政拨款支出决算结构情况</w:t>
      </w:r>
    </w:p>
    <w:p w:rsidR="00E07F70" w:rsidRPr="00D11F62" w:rsidRDefault="00E07F70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工资福利支出</w:t>
      </w:r>
      <w:r w:rsidR="00930F22" w:rsidRPr="00D11F62">
        <w:rPr>
          <w:rFonts w:asciiTheme="minorEastAsia" w:eastAsiaTheme="minorEastAsia" w:hAnsiTheme="minorEastAsia" w:hint="eastAsia"/>
          <w:sz w:val="32"/>
          <w:szCs w:val="32"/>
        </w:rPr>
        <w:t>12</w:t>
      </w:r>
      <w:r w:rsidR="001030F2" w:rsidRPr="00D11F62">
        <w:rPr>
          <w:rFonts w:asciiTheme="minorEastAsia" w:eastAsiaTheme="minorEastAsia" w:hAnsiTheme="minorEastAsia" w:hint="eastAsia"/>
          <w:sz w:val="32"/>
          <w:szCs w:val="32"/>
        </w:rPr>
        <w:t>77.22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万元，</w:t>
      </w:r>
      <w:r w:rsidR="005A5956" w:rsidRPr="00D11F62">
        <w:rPr>
          <w:rFonts w:asciiTheme="minorEastAsia" w:eastAsiaTheme="minorEastAsia" w:hAnsiTheme="minorEastAsia" w:hint="eastAsia"/>
          <w:sz w:val="32"/>
          <w:szCs w:val="32"/>
        </w:rPr>
        <w:t>占总支出数</w:t>
      </w:r>
      <w:r w:rsidR="002520B1">
        <w:rPr>
          <w:rFonts w:asciiTheme="minorEastAsia" w:eastAsiaTheme="minorEastAsia" w:hAnsiTheme="minorEastAsia" w:hint="eastAsia"/>
          <w:sz w:val="32"/>
          <w:szCs w:val="32"/>
        </w:rPr>
        <w:t>29.17</w:t>
      </w:r>
      <w:r w:rsidR="005A5956" w:rsidRPr="00D11F62">
        <w:rPr>
          <w:rFonts w:asciiTheme="minorEastAsia" w:eastAsiaTheme="minorEastAsia" w:hAnsiTheme="minorEastAsia" w:hint="eastAsia"/>
          <w:sz w:val="32"/>
          <w:szCs w:val="32"/>
        </w:rPr>
        <w:t>%;商品和服务支出1690.06万元, 占总支出数38.59%;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对个人和家庭补助支出10</w:t>
      </w:r>
      <w:r w:rsidR="001030F2" w:rsidRPr="00D11F62">
        <w:rPr>
          <w:rFonts w:asciiTheme="minorEastAsia" w:eastAsiaTheme="minorEastAsia" w:hAnsiTheme="minorEastAsia" w:hint="eastAsia"/>
          <w:sz w:val="32"/>
          <w:szCs w:val="32"/>
        </w:rPr>
        <w:t>38.4</w:t>
      </w:r>
      <w:r w:rsidR="00930F22" w:rsidRPr="00D11F62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="002B2839" w:rsidRPr="00D11F62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5A5956" w:rsidRPr="00D11F62">
        <w:rPr>
          <w:rFonts w:asciiTheme="minorEastAsia" w:eastAsiaTheme="minorEastAsia" w:hAnsiTheme="minorEastAsia" w:hint="eastAsia"/>
          <w:sz w:val="32"/>
          <w:szCs w:val="32"/>
        </w:rPr>
        <w:t>占总支出数23.71%;</w:t>
      </w:r>
      <w:r w:rsidR="002B2839" w:rsidRPr="00D11F62">
        <w:rPr>
          <w:rFonts w:asciiTheme="minorEastAsia" w:eastAsiaTheme="minorEastAsia" w:hAnsiTheme="minorEastAsia" w:hint="eastAsia"/>
          <w:sz w:val="32"/>
          <w:szCs w:val="32"/>
        </w:rPr>
        <w:t>基本建设支</w:t>
      </w:r>
      <w:r w:rsidR="002B2839" w:rsidRPr="00D11F62">
        <w:rPr>
          <w:rFonts w:asciiTheme="minorEastAsia" w:eastAsiaTheme="minorEastAsia" w:hAnsiTheme="minorEastAsia" w:hint="eastAsia"/>
          <w:sz w:val="32"/>
          <w:szCs w:val="32"/>
        </w:rPr>
        <w:lastRenderedPageBreak/>
        <w:t>出193.29万元，</w:t>
      </w:r>
      <w:r w:rsidR="005A5956" w:rsidRPr="00D11F62">
        <w:rPr>
          <w:rFonts w:asciiTheme="minorEastAsia" w:eastAsiaTheme="minorEastAsia" w:hAnsiTheme="minorEastAsia" w:hint="eastAsia"/>
          <w:sz w:val="32"/>
          <w:szCs w:val="32"/>
        </w:rPr>
        <w:t>占总支出数4.41%;</w:t>
      </w:r>
      <w:r w:rsidR="002B2839" w:rsidRPr="00D11F62">
        <w:rPr>
          <w:rFonts w:asciiTheme="minorEastAsia" w:eastAsiaTheme="minorEastAsia" w:hAnsiTheme="minorEastAsia" w:hint="eastAsia"/>
          <w:sz w:val="32"/>
          <w:szCs w:val="32"/>
        </w:rPr>
        <w:t>其他资本性支出180.23万元，</w:t>
      </w:r>
      <w:r w:rsidR="005A5956" w:rsidRPr="00D11F62">
        <w:rPr>
          <w:rFonts w:asciiTheme="minorEastAsia" w:eastAsiaTheme="minorEastAsia" w:hAnsiTheme="minorEastAsia" w:hint="eastAsia"/>
          <w:sz w:val="32"/>
          <w:szCs w:val="32"/>
        </w:rPr>
        <w:t>占总支出数4.12%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BB5EB9" w:rsidRDefault="00BB5EB9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（三）财政拨款支出决算具体情况</w:t>
      </w:r>
    </w:p>
    <w:p w:rsidR="00653D70" w:rsidRPr="00D11F62" w:rsidRDefault="00C515A8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2016年</w:t>
      </w:r>
      <w:r w:rsidR="002520B1">
        <w:rPr>
          <w:rFonts w:asciiTheme="minorEastAsia" w:eastAsiaTheme="minorEastAsia" w:hAnsiTheme="minorEastAsia" w:hint="eastAsia"/>
          <w:sz w:val="32"/>
          <w:szCs w:val="32"/>
        </w:rPr>
        <w:t>财政拨款支出数为4379.20万元，年初预算2399.05万元，上年结转325.57万元，本年财政追加预算1654.58万元。具体</w:t>
      </w:r>
      <w:r w:rsidR="00FF4832">
        <w:rPr>
          <w:rFonts w:asciiTheme="minorEastAsia" w:eastAsiaTheme="minorEastAsia" w:hAnsiTheme="minorEastAsia" w:hint="eastAsia"/>
          <w:sz w:val="32"/>
          <w:szCs w:val="32"/>
        </w:rPr>
        <w:t>追加</w:t>
      </w:r>
      <w:r w:rsidR="002520B1">
        <w:rPr>
          <w:rFonts w:asciiTheme="minorEastAsia" w:eastAsiaTheme="minorEastAsia" w:hAnsiTheme="minorEastAsia" w:hint="eastAsia"/>
          <w:sz w:val="32"/>
          <w:szCs w:val="32"/>
        </w:rPr>
        <w:t>项目</w:t>
      </w:r>
      <w:r w:rsidR="00FF4832">
        <w:rPr>
          <w:rFonts w:asciiTheme="minorEastAsia" w:eastAsiaTheme="minorEastAsia" w:hAnsiTheme="minorEastAsia" w:hint="eastAsia"/>
          <w:sz w:val="32"/>
          <w:szCs w:val="32"/>
        </w:rPr>
        <w:t>及金额</w:t>
      </w:r>
      <w:r w:rsidR="002520B1">
        <w:rPr>
          <w:rFonts w:asciiTheme="minorEastAsia" w:eastAsiaTheme="minorEastAsia" w:hAnsiTheme="minorEastAsia" w:hint="eastAsia"/>
          <w:sz w:val="32"/>
          <w:szCs w:val="32"/>
        </w:rPr>
        <w:t>如下：1、2019901信访事务16.09万元为国家赔偿款；2、2040401行政运行42.45万元为人员工资调标等原因；3、2040404查办和预防职务犯罪1132.98万元，为追加大要案经费；4、2040499其他检察支出377.35</w:t>
      </w:r>
      <w:r w:rsidR="00FF4832">
        <w:rPr>
          <w:rFonts w:asciiTheme="minorEastAsia" w:eastAsiaTheme="minorEastAsia" w:hAnsiTheme="minorEastAsia" w:hint="eastAsia"/>
          <w:sz w:val="32"/>
          <w:szCs w:val="32"/>
        </w:rPr>
        <w:t>万元，为弥补水电、物业、院落维护等造成的行政运行预算不足；5、2080501行政单位离退休费55.37万元，为本年新增4名退休人员的原因；6、2080501死亡抚恤19.67万元，为本年单位1人死亡发放的抚恤费；7、2210201住房公积金10.67万元，因工资调标造成的缴费基数增加。</w:t>
      </w:r>
    </w:p>
    <w:p w:rsidR="005E5576" w:rsidRPr="00D11F62" w:rsidRDefault="005E5576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六、</w:t>
      </w:r>
      <w:r w:rsidR="00843E1A" w:rsidRPr="00D11F62">
        <w:rPr>
          <w:rFonts w:asciiTheme="minorEastAsia" w:eastAsiaTheme="minorEastAsia" w:hAnsiTheme="minorEastAsia" w:hint="eastAsia"/>
          <w:sz w:val="32"/>
          <w:szCs w:val="32"/>
        </w:rPr>
        <w:t>关于常德市人民检察院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2016年度一般公共预算财政拨款基本支出决算情况说明</w:t>
      </w:r>
    </w:p>
    <w:p w:rsidR="00C458CB" w:rsidRPr="00D11F62" w:rsidRDefault="00C458CB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公共预算财政拨款基本支出3419.47万元,</w:t>
      </w:r>
      <w:r w:rsidR="00653D70" w:rsidRPr="00D11F62">
        <w:rPr>
          <w:rFonts w:asciiTheme="minorEastAsia" w:eastAsiaTheme="minorEastAsia" w:hAnsiTheme="minorEastAsia" w:hint="eastAsia"/>
          <w:sz w:val="32"/>
          <w:szCs w:val="32"/>
        </w:rPr>
        <w:t>其中，人员经费2315.62万元，占基本支出总额67.72%；日常公用经费1103.85万元，占基本支出总额32.28%。</w:t>
      </w:r>
      <w:r w:rsidR="00653D70" w:rsidRPr="00D11F62">
        <w:rPr>
          <w:rFonts w:asciiTheme="minorEastAsia" w:eastAsiaTheme="minorEastAsia" w:hAnsiTheme="minorEastAsia"/>
          <w:sz w:val="32"/>
          <w:szCs w:val="32"/>
        </w:rPr>
        <w:t xml:space="preserve"> </w:t>
      </w:r>
    </w:p>
    <w:p w:rsidR="005E5576" w:rsidRPr="00D11F62" w:rsidRDefault="005E5576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七、2016一般公共预算财政拨款</w:t>
      </w:r>
      <w:r w:rsidR="00927B2F" w:rsidRPr="00D11F62">
        <w:rPr>
          <w:rFonts w:asciiTheme="minorEastAsia" w:eastAsiaTheme="minorEastAsia" w:hAnsiTheme="minorEastAsia" w:hint="eastAsia"/>
          <w:sz w:val="32"/>
          <w:szCs w:val="32"/>
        </w:rPr>
        <w:t>年度“三公”经费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支出</w:t>
      </w:r>
      <w:r w:rsidR="00927B2F" w:rsidRPr="00D11F62">
        <w:rPr>
          <w:rFonts w:asciiTheme="minorEastAsia" w:eastAsiaTheme="minorEastAsia" w:hAnsiTheme="minorEastAsia" w:hint="eastAsia"/>
          <w:sz w:val="32"/>
          <w:szCs w:val="32"/>
        </w:rPr>
        <w:t>决算情况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说明</w:t>
      </w:r>
    </w:p>
    <w:p w:rsidR="005E5576" w:rsidRPr="00D11F62" w:rsidRDefault="005E5576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（一）“三公”经费财政拨款支出决算总体情况说明</w:t>
      </w:r>
    </w:p>
    <w:p w:rsidR="00A17B74" w:rsidRPr="00D11F62" w:rsidRDefault="00A17B74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lastRenderedPageBreak/>
        <w:t>2016年度公共预算财政拨款“三公”经费支出181.58万元，比上年减少37.49万元，减少率17.11%，减少的主要原因是九月公车改革后一部分车辆上收，降低了公务用车运行维护的开支。</w:t>
      </w:r>
    </w:p>
    <w:p w:rsidR="005E5576" w:rsidRPr="00D11F62" w:rsidRDefault="005E5576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（二）“三公”经费财政拨款支出决算具体情况说明</w:t>
      </w:r>
    </w:p>
    <w:p w:rsidR="00A17B74" w:rsidRPr="00D11F62" w:rsidRDefault="00A17B74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2016年度无因公出国（境）支出</w:t>
      </w:r>
      <w:r w:rsidR="00E041C4" w:rsidRPr="00D11F62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公务用车运行维护费为101.75万元</w:t>
      </w:r>
      <w:r w:rsidR="00E041C4" w:rsidRPr="00D11F62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公务接待支出为79.83万元</w:t>
      </w:r>
      <w:r w:rsidR="00E041C4" w:rsidRPr="00D11F62">
        <w:rPr>
          <w:rFonts w:asciiTheme="minorEastAsia" w:eastAsiaTheme="minorEastAsia" w:hAnsiTheme="minorEastAsia" w:hint="eastAsia"/>
          <w:sz w:val="32"/>
          <w:szCs w:val="32"/>
        </w:rPr>
        <w:t>，累计接待798批6058人次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F11A98" w:rsidRPr="00D11F62" w:rsidRDefault="00F11A98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八、</w:t>
      </w:r>
      <w:r w:rsidR="00843E1A" w:rsidRPr="00D11F62">
        <w:rPr>
          <w:rFonts w:asciiTheme="minorEastAsia" w:eastAsiaTheme="minorEastAsia" w:hAnsiTheme="minorEastAsia" w:hint="eastAsia"/>
          <w:sz w:val="32"/>
          <w:szCs w:val="32"/>
        </w:rPr>
        <w:t>关于常德市人民检察院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2016年度政府性基金预算收入支出决算情况</w:t>
      </w:r>
    </w:p>
    <w:p w:rsidR="00F11A98" w:rsidRPr="00D11F62" w:rsidRDefault="00F11A98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本单位无政府性基金预算收入支出。</w:t>
      </w:r>
    </w:p>
    <w:p w:rsidR="00DB0D68" w:rsidRPr="00D11F62" w:rsidRDefault="00DB0D68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九、其他重要事项</w:t>
      </w:r>
    </w:p>
    <w:p w:rsidR="00927B2F" w:rsidRPr="00D11F62" w:rsidRDefault="00DB0D68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927B2F" w:rsidRPr="00D11F62">
        <w:rPr>
          <w:rFonts w:asciiTheme="minorEastAsia" w:eastAsiaTheme="minorEastAsia" w:hAnsiTheme="minorEastAsia" w:hint="eastAsia"/>
          <w:sz w:val="32"/>
          <w:szCs w:val="32"/>
        </w:rPr>
        <w:t>机关运行经费决算情况。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本部门</w:t>
      </w:r>
      <w:r w:rsidR="00927B2F" w:rsidRPr="00D11F62">
        <w:rPr>
          <w:rFonts w:asciiTheme="minorEastAsia" w:eastAsiaTheme="minorEastAsia" w:hAnsiTheme="minorEastAsia" w:hint="eastAsia"/>
          <w:sz w:val="32"/>
          <w:szCs w:val="32"/>
        </w:rPr>
        <w:t>2016年度</w:t>
      </w:r>
      <w:r w:rsidRPr="00D11F62">
        <w:rPr>
          <w:rFonts w:asciiTheme="minorEastAsia" w:eastAsiaTheme="minorEastAsia" w:hAnsiTheme="minorEastAsia" w:hint="eastAsia"/>
          <w:sz w:val="32"/>
          <w:szCs w:val="32"/>
        </w:rPr>
        <w:t>机关</w:t>
      </w:r>
      <w:r w:rsidR="00927B2F" w:rsidRPr="00D11F62">
        <w:rPr>
          <w:rFonts w:asciiTheme="minorEastAsia" w:eastAsiaTheme="minorEastAsia" w:hAnsiTheme="minorEastAsia" w:hint="eastAsia"/>
          <w:sz w:val="32"/>
          <w:szCs w:val="32"/>
        </w:rPr>
        <w:t>运行经费</w:t>
      </w:r>
      <w:r w:rsidR="00737886" w:rsidRPr="00D11F62">
        <w:rPr>
          <w:rFonts w:asciiTheme="minorEastAsia" w:eastAsiaTheme="minorEastAsia" w:hAnsiTheme="minorEastAsia" w:hint="eastAsia"/>
          <w:sz w:val="32"/>
          <w:szCs w:val="32"/>
        </w:rPr>
        <w:t>1103.85</w:t>
      </w:r>
      <w:r w:rsidR="00927B2F" w:rsidRPr="00D11F62">
        <w:rPr>
          <w:rFonts w:asciiTheme="minorEastAsia" w:eastAsiaTheme="minorEastAsia" w:hAnsiTheme="minorEastAsia" w:hint="eastAsia"/>
          <w:sz w:val="32"/>
          <w:szCs w:val="32"/>
        </w:rPr>
        <w:t>万元，</w:t>
      </w:r>
      <w:r w:rsidR="007E6A35" w:rsidRPr="00D11F62">
        <w:rPr>
          <w:rFonts w:asciiTheme="minorEastAsia" w:eastAsiaTheme="minorEastAsia" w:hAnsiTheme="minorEastAsia" w:hint="eastAsia"/>
          <w:sz w:val="32"/>
          <w:szCs w:val="32"/>
        </w:rPr>
        <w:t>比2015年增加</w:t>
      </w:r>
      <w:r w:rsidR="00737886" w:rsidRPr="00D11F62">
        <w:rPr>
          <w:rFonts w:asciiTheme="minorEastAsia" w:eastAsiaTheme="minorEastAsia" w:hAnsiTheme="minorEastAsia" w:hint="eastAsia"/>
          <w:sz w:val="32"/>
          <w:szCs w:val="32"/>
        </w:rPr>
        <w:t>424.47</w:t>
      </w:r>
      <w:r w:rsidR="007E6A35" w:rsidRPr="00D11F62">
        <w:rPr>
          <w:rFonts w:asciiTheme="minorEastAsia" w:eastAsiaTheme="minorEastAsia" w:hAnsiTheme="minorEastAsia" w:hint="eastAsia"/>
          <w:sz w:val="32"/>
          <w:szCs w:val="32"/>
        </w:rPr>
        <w:t>万元，</w:t>
      </w:r>
      <w:r w:rsidR="00737886" w:rsidRPr="00D11F62">
        <w:rPr>
          <w:rFonts w:asciiTheme="minorEastAsia" w:eastAsiaTheme="minorEastAsia" w:hAnsiTheme="minorEastAsia" w:hint="eastAsia"/>
          <w:sz w:val="32"/>
          <w:szCs w:val="32"/>
        </w:rPr>
        <w:t>增长62.48%。主要原因是水费、电费、物业管理费增加，办公楼维修改造</w:t>
      </w:r>
      <w:r w:rsidR="00927B2F" w:rsidRPr="00D11F62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7E6A35" w:rsidRPr="00D11F62" w:rsidRDefault="007E6A35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（二）政府采购运行情况。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本部门2016年度政府采购支出总额</w:t>
      </w:r>
      <w:r w:rsidR="00E77995" w:rsidRPr="00D11F62">
        <w:rPr>
          <w:rFonts w:asciiTheme="minorEastAsia" w:eastAsiaTheme="minorEastAsia" w:hAnsiTheme="minorEastAsia" w:hint="eastAsia"/>
          <w:sz w:val="32"/>
          <w:szCs w:val="32"/>
        </w:rPr>
        <w:t>218.56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万元，其中，政府采购货物支出</w:t>
      </w:r>
      <w:r w:rsidR="00E77995" w:rsidRPr="00D11F62">
        <w:rPr>
          <w:rFonts w:asciiTheme="minorEastAsia" w:eastAsiaTheme="minorEastAsia" w:hAnsiTheme="minorEastAsia" w:hint="eastAsia"/>
          <w:sz w:val="32"/>
          <w:szCs w:val="32"/>
        </w:rPr>
        <w:t>159.73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万元、政府采购工程支出</w:t>
      </w:r>
      <w:r w:rsidR="00E77995" w:rsidRPr="00D11F62">
        <w:rPr>
          <w:rFonts w:asciiTheme="minorEastAsia" w:eastAsiaTheme="minorEastAsia" w:hAnsiTheme="minorEastAsia" w:hint="eastAsia"/>
          <w:sz w:val="32"/>
          <w:szCs w:val="32"/>
        </w:rPr>
        <w:t>58.83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ED1836" w:rsidRPr="00D11F62" w:rsidRDefault="007E6A35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（三）国有资产占用情况。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截至2016年12月31日，本部门共有车辆</w:t>
      </w:r>
      <w:r w:rsidR="00A17B74" w:rsidRPr="00D11F62">
        <w:rPr>
          <w:rFonts w:asciiTheme="minorEastAsia" w:eastAsiaTheme="minorEastAsia" w:hAnsiTheme="minorEastAsia" w:hint="eastAsia"/>
          <w:sz w:val="32"/>
          <w:szCs w:val="32"/>
        </w:rPr>
        <w:t>29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辆，其中，部级领导干部用车</w:t>
      </w:r>
      <w:r w:rsidR="00A17B74" w:rsidRPr="00D11F62">
        <w:rPr>
          <w:rFonts w:asciiTheme="minorEastAsia" w:eastAsiaTheme="minorEastAsia" w:hAnsiTheme="minorEastAsia" w:hint="eastAsia"/>
          <w:sz w:val="32"/>
          <w:szCs w:val="32"/>
        </w:rPr>
        <w:t>0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辆、一般公务用车</w:t>
      </w:r>
      <w:r w:rsidR="00A17B74" w:rsidRPr="00D11F62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辆，一般执法执勤用车</w:t>
      </w:r>
      <w:r w:rsidR="00A17B74" w:rsidRPr="00D11F62">
        <w:rPr>
          <w:rFonts w:asciiTheme="minorEastAsia" w:eastAsiaTheme="minorEastAsia" w:hAnsiTheme="minorEastAsia" w:hint="eastAsia"/>
          <w:sz w:val="32"/>
          <w:szCs w:val="32"/>
        </w:rPr>
        <w:t>21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辆、特种专业技术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lastRenderedPageBreak/>
        <w:t>用车</w:t>
      </w:r>
      <w:r w:rsidR="00A17B74" w:rsidRPr="00D11F62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辆、</w:t>
      </w:r>
      <w:r w:rsidR="00A17B74" w:rsidRPr="00D11F62">
        <w:rPr>
          <w:rFonts w:asciiTheme="minorEastAsia" w:eastAsiaTheme="minorEastAsia" w:hAnsiTheme="minorEastAsia" w:hint="eastAsia"/>
          <w:sz w:val="32"/>
          <w:szCs w:val="32"/>
        </w:rPr>
        <w:t>无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其他用车。单位价值50万以上通用设备</w:t>
      </w:r>
      <w:r w:rsidR="00A17B74" w:rsidRPr="00D11F62">
        <w:rPr>
          <w:rFonts w:asciiTheme="minorEastAsia" w:eastAsiaTheme="minorEastAsia" w:hAnsiTheme="minorEastAsia" w:hint="eastAsia"/>
          <w:sz w:val="32"/>
          <w:szCs w:val="32"/>
        </w:rPr>
        <w:t>0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台，单价100万以上通用设备</w:t>
      </w:r>
      <w:r w:rsidR="00A17B74" w:rsidRPr="00D11F62">
        <w:rPr>
          <w:rFonts w:asciiTheme="minorEastAsia" w:eastAsiaTheme="minorEastAsia" w:hAnsiTheme="minorEastAsia" w:hint="eastAsia"/>
          <w:sz w:val="32"/>
          <w:szCs w:val="32"/>
        </w:rPr>
        <w:t>0</w:t>
      </w:r>
      <w:r w:rsidR="00636073" w:rsidRPr="00D11F62">
        <w:rPr>
          <w:rFonts w:asciiTheme="minorEastAsia" w:eastAsiaTheme="minorEastAsia" w:hAnsiTheme="minorEastAsia" w:hint="eastAsia"/>
          <w:sz w:val="32"/>
          <w:szCs w:val="32"/>
        </w:rPr>
        <w:t>台。</w:t>
      </w:r>
    </w:p>
    <w:p w:rsidR="00843E1A" w:rsidRPr="00D11F62" w:rsidRDefault="00843E1A" w:rsidP="00D11F62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 w:hint="eastAsia"/>
          <w:sz w:val="32"/>
          <w:szCs w:val="32"/>
        </w:rPr>
        <w:t>（四）预算绩效情况的说明</w:t>
      </w:r>
    </w:p>
    <w:p w:rsidR="00065FE4" w:rsidRPr="005A543D" w:rsidRDefault="005A543D" w:rsidP="005A543D">
      <w:pPr>
        <w:spacing w:line="560" w:lineRule="exact"/>
        <w:ind w:firstLine="630"/>
        <w:rPr>
          <w:rFonts w:asciiTheme="minorEastAsia" w:eastAsiaTheme="minorEastAsia" w:hAnsiTheme="minorEastAsia"/>
          <w:sz w:val="32"/>
          <w:szCs w:val="32"/>
        </w:rPr>
      </w:pPr>
      <w:bookmarkStart w:id="36" w:name="_Toc498423098"/>
      <w:r w:rsidRPr="005A543D">
        <w:rPr>
          <w:rFonts w:asciiTheme="minorEastAsia" w:eastAsiaTheme="minorEastAsia" w:hAnsiTheme="minorEastAsia" w:hint="eastAsia"/>
          <w:sz w:val="32"/>
          <w:szCs w:val="32"/>
        </w:rPr>
        <w:t>根据常德市财政局通知要求，成立了专门的绩效工作自查评查组认真落实绩效评价工作。汇集财务会计数据，收集相关报告文件，并对各业务部门走访调查，进行比对分析，整理汇总。部门整体支出绩效良好，切实保障了各项检察工作任务的顺利完成。</w:t>
      </w:r>
    </w:p>
    <w:p w:rsidR="00E16435" w:rsidRDefault="00307EC6" w:rsidP="00E16435">
      <w:pPr>
        <w:outlineLvl w:val="0"/>
        <w:rPr>
          <w:rFonts w:ascii="黑体" w:eastAsia="黑体" w:hAnsi="方正大标宋简体"/>
          <w:color w:val="000000" w:themeColor="text1"/>
          <w:sz w:val="32"/>
          <w:szCs w:val="32"/>
        </w:rPr>
      </w:pPr>
      <w:r>
        <w:rPr>
          <w:rFonts w:ascii="黑体" w:eastAsia="黑体" w:hAnsi="方正大标宋简体" w:hint="eastAsia"/>
          <w:color w:val="000000" w:themeColor="text1"/>
          <w:sz w:val="32"/>
          <w:szCs w:val="32"/>
        </w:rPr>
        <w:t xml:space="preserve">    </w:t>
      </w:r>
      <w:r w:rsidR="00E16435">
        <w:rPr>
          <w:rFonts w:ascii="黑体" w:eastAsia="黑体" w:hAnsi="方正大标宋简体" w:hint="eastAsia"/>
          <w:color w:val="000000" w:themeColor="text1"/>
          <w:sz w:val="32"/>
          <w:szCs w:val="32"/>
        </w:rPr>
        <w:t>第四部分 名词解释</w:t>
      </w:r>
      <w:bookmarkEnd w:id="36"/>
    </w:p>
    <w:p w:rsidR="00EE0BCD" w:rsidRPr="00D11F62" w:rsidRDefault="00EE0BCD" w:rsidP="00EE0BCD">
      <w:pPr>
        <w:widowControl/>
        <w:spacing w:line="600" w:lineRule="exact"/>
        <w:ind w:firstLine="660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EE0BCD" w:rsidRPr="00D11F62" w:rsidRDefault="00EE0BCD" w:rsidP="00EE0BCD">
      <w:pPr>
        <w:widowControl/>
        <w:spacing w:line="600" w:lineRule="exact"/>
        <w:ind w:firstLine="660"/>
        <w:rPr>
          <w:rFonts w:asciiTheme="minorEastAsia" w:eastAsiaTheme="minorEastAsia" w:hAnsiTheme="minorEastAsia"/>
          <w:sz w:val="32"/>
          <w:szCs w:val="32"/>
        </w:rPr>
      </w:pPr>
      <w:r w:rsidRPr="00D11F62">
        <w:rPr>
          <w:rFonts w:asciiTheme="minorEastAsia" w:eastAsiaTheme="minorEastAsia" w:hAnsiTheme="minorEastAsia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EE0BCD" w:rsidRPr="00ED1836" w:rsidRDefault="00EE0BCD" w:rsidP="00E16435">
      <w:pPr>
        <w:outlineLvl w:val="0"/>
        <w:rPr>
          <w:rFonts w:ascii="黑体" w:eastAsia="黑体" w:hAnsi="方正大标宋简体"/>
          <w:color w:val="000000" w:themeColor="text1"/>
          <w:sz w:val="32"/>
          <w:szCs w:val="32"/>
        </w:rPr>
      </w:pPr>
    </w:p>
    <w:sectPr w:rsidR="00EE0BCD" w:rsidRPr="00ED1836" w:rsidSect="007D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713" w:rsidRDefault="00205713" w:rsidP="00927B2F">
      <w:r>
        <w:separator/>
      </w:r>
    </w:p>
  </w:endnote>
  <w:endnote w:type="continuationSeparator" w:id="1">
    <w:p w:rsidR="00205713" w:rsidRDefault="00205713" w:rsidP="0092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713" w:rsidRDefault="00205713" w:rsidP="00927B2F">
      <w:r>
        <w:separator/>
      </w:r>
    </w:p>
  </w:footnote>
  <w:footnote w:type="continuationSeparator" w:id="1">
    <w:p w:rsidR="00205713" w:rsidRDefault="00205713" w:rsidP="00927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0A16"/>
    <w:multiLevelType w:val="hybridMultilevel"/>
    <w:tmpl w:val="855474D0"/>
    <w:lvl w:ilvl="0" w:tplc="CC7C687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BA7935"/>
    <w:multiLevelType w:val="hybridMultilevel"/>
    <w:tmpl w:val="38F4472A"/>
    <w:lvl w:ilvl="0" w:tplc="CBE0FCC8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B2F"/>
    <w:rsid w:val="00001007"/>
    <w:rsid w:val="0006508B"/>
    <w:rsid w:val="00065FE4"/>
    <w:rsid w:val="0007114E"/>
    <w:rsid w:val="000A010F"/>
    <w:rsid w:val="001030F2"/>
    <w:rsid w:val="0011792C"/>
    <w:rsid w:val="001A581F"/>
    <w:rsid w:val="00205713"/>
    <w:rsid w:val="00222132"/>
    <w:rsid w:val="002520B1"/>
    <w:rsid w:val="002B2839"/>
    <w:rsid w:val="002F1264"/>
    <w:rsid w:val="00307EC6"/>
    <w:rsid w:val="00323295"/>
    <w:rsid w:val="00326B9A"/>
    <w:rsid w:val="00363C77"/>
    <w:rsid w:val="00375A6A"/>
    <w:rsid w:val="003B1CE2"/>
    <w:rsid w:val="00457EAA"/>
    <w:rsid w:val="004E0017"/>
    <w:rsid w:val="0050274D"/>
    <w:rsid w:val="00583F28"/>
    <w:rsid w:val="005A543D"/>
    <w:rsid w:val="005A5956"/>
    <w:rsid w:val="005E5576"/>
    <w:rsid w:val="00636073"/>
    <w:rsid w:val="00653D70"/>
    <w:rsid w:val="00673EDE"/>
    <w:rsid w:val="00727A8C"/>
    <w:rsid w:val="00730DAD"/>
    <w:rsid w:val="00737886"/>
    <w:rsid w:val="0074239F"/>
    <w:rsid w:val="00757418"/>
    <w:rsid w:val="007635D6"/>
    <w:rsid w:val="00786ECC"/>
    <w:rsid w:val="007C04E9"/>
    <w:rsid w:val="007D2338"/>
    <w:rsid w:val="007D4096"/>
    <w:rsid w:val="007E6A35"/>
    <w:rsid w:val="00843E1A"/>
    <w:rsid w:val="008B589E"/>
    <w:rsid w:val="008F257A"/>
    <w:rsid w:val="00927B2F"/>
    <w:rsid w:val="00930F22"/>
    <w:rsid w:val="009B179F"/>
    <w:rsid w:val="00A17B74"/>
    <w:rsid w:val="00BB5EB9"/>
    <w:rsid w:val="00BD037B"/>
    <w:rsid w:val="00C458CB"/>
    <w:rsid w:val="00C515A8"/>
    <w:rsid w:val="00C646ED"/>
    <w:rsid w:val="00C828CF"/>
    <w:rsid w:val="00CB0C55"/>
    <w:rsid w:val="00CB65F5"/>
    <w:rsid w:val="00CC73CD"/>
    <w:rsid w:val="00D11F62"/>
    <w:rsid w:val="00D25D1B"/>
    <w:rsid w:val="00D45768"/>
    <w:rsid w:val="00D77DDB"/>
    <w:rsid w:val="00DB0D68"/>
    <w:rsid w:val="00E041C4"/>
    <w:rsid w:val="00E07F70"/>
    <w:rsid w:val="00E16435"/>
    <w:rsid w:val="00E645BA"/>
    <w:rsid w:val="00E77995"/>
    <w:rsid w:val="00E9076B"/>
    <w:rsid w:val="00ED1836"/>
    <w:rsid w:val="00EE0BCD"/>
    <w:rsid w:val="00F11A98"/>
    <w:rsid w:val="00F230C3"/>
    <w:rsid w:val="00F46A91"/>
    <w:rsid w:val="00F63EC0"/>
    <w:rsid w:val="00FF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12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B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B2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F126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F126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2F1264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2F1264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F1264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2F12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126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A581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232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E236-C28D-4C08-A44F-4D81B49D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618</Words>
  <Characters>3529</Characters>
  <Application>Microsoft Office Word</Application>
  <DocSecurity>0</DocSecurity>
  <Lines>29</Lines>
  <Paragraphs>8</Paragraphs>
  <ScaleCrop>false</ScaleCrop>
  <Company>China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</cp:lastModifiedBy>
  <cp:revision>3</cp:revision>
  <dcterms:created xsi:type="dcterms:W3CDTF">2017-11-14T08:21:00Z</dcterms:created>
  <dcterms:modified xsi:type="dcterms:W3CDTF">2017-11-14T08:49:00Z</dcterms:modified>
</cp:coreProperties>
</file>